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11FED" w14:textId="105EFDD4" w:rsidR="00B01219" w:rsidRDefault="00B01219" w:rsidP="004E58A8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</w:rPr>
      </w:pPr>
    </w:p>
    <w:p w14:paraId="273C7007" w14:textId="77777777" w:rsidR="00C7113D" w:rsidRDefault="00C7113D" w:rsidP="004E58A8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</w:rPr>
      </w:pPr>
    </w:p>
    <w:p w14:paraId="62083105" w14:textId="0D970325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hAnsiTheme="majorHAnsi" w:cstheme="majorHAnsi"/>
          <w:b/>
          <w:bCs/>
          <w:color w:val="000000"/>
        </w:rPr>
      </w:pPr>
      <w:r w:rsidRPr="00E30A01">
        <w:rPr>
          <w:rFonts w:asciiTheme="majorHAnsi" w:hAnsiTheme="majorHAnsi" w:cstheme="majorHAnsi"/>
          <w:b/>
          <w:bCs/>
          <w:color w:val="000000"/>
        </w:rPr>
        <w:t>UCHWAŁA NR …………</w:t>
      </w:r>
    </w:p>
    <w:p w14:paraId="6F4D896B" w14:textId="1C27EC34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hAnsiTheme="majorHAnsi" w:cstheme="majorHAnsi"/>
          <w:b/>
          <w:bCs/>
          <w:color w:val="000000"/>
        </w:rPr>
      </w:pPr>
      <w:r w:rsidRPr="00E30A01">
        <w:rPr>
          <w:rFonts w:asciiTheme="majorHAnsi" w:hAnsiTheme="majorHAnsi" w:cstheme="majorHAnsi"/>
          <w:b/>
          <w:bCs/>
          <w:color w:val="000000"/>
        </w:rPr>
        <w:t>RADY GMINY OSIEK</w:t>
      </w:r>
    </w:p>
    <w:p w14:paraId="0C9DD0B3" w14:textId="6EC0B7FA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z dnia listopada 202</w:t>
      </w:r>
      <w:r w:rsidR="007E7538">
        <w:rPr>
          <w:rFonts w:asciiTheme="majorHAnsi" w:hAnsiTheme="majorHAnsi" w:cstheme="majorHAnsi"/>
          <w:color w:val="000000"/>
        </w:rPr>
        <w:t>5</w:t>
      </w:r>
      <w:r w:rsidRPr="00E30A01">
        <w:rPr>
          <w:rFonts w:asciiTheme="majorHAnsi" w:hAnsiTheme="majorHAnsi" w:cstheme="majorHAnsi"/>
          <w:color w:val="000000"/>
        </w:rPr>
        <w:t xml:space="preserve"> r.</w:t>
      </w:r>
    </w:p>
    <w:p w14:paraId="02E1ECD9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hAnsiTheme="majorHAnsi" w:cstheme="majorHAnsi"/>
          <w:color w:val="000000"/>
        </w:rPr>
      </w:pPr>
    </w:p>
    <w:p w14:paraId="6BE5E4D9" w14:textId="6C677790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b/>
          <w:bCs/>
          <w:color w:val="000000"/>
        </w:rPr>
      </w:pPr>
      <w:r w:rsidRPr="00E30A01">
        <w:rPr>
          <w:rFonts w:asciiTheme="majorHAnsi" w:hAnsiTheme="majorHAnsi" w:cstheme="majorHAnsi"/>
          <w:b/>
          <w:bCs/>
          <w:color w:val="000000"/>
        </w:rPr>
        <w:t>w sprawie uchwalenia rocznego programu współpracy Gminy Osiek z organizacjami pozarządowymi oraz podmiotami, o których mowa w art.3 ust.</w:t>
      </w:r>
      <w:r w:rsidR="00A358F0">
        <w:rPr>
          <w:rFonts w:asciiTheme="majorHAnsi" w:hAnsiTheme="majorHAnsi" w:cstheme="majorHAnsi"/>
          <w:b/>
          <w:bCs/>
          <w:color w:val="000000"/>
        </w:rPr>
        <w:t xml:space="preserve"> </w:t>
      </w:r>
      <w:r w:rsidRPr="00E30A01">
        <w:rPr>
          <w:rFonts w:asciiTheme="majorHAnsi" w:hAnsiTheme="majorHAnsi" w:cstheme="majorHAnsi"/>
          <w:b/>
          <w:bCs/>
          <w:color w:val="000000"/>
        </w:rPr>
        <w:t>2 i 3 ustawy z dnia 24 kwietnia 2003 roku o działalności pożytku publicznego i o wolontariacie</w:t>
      </w:r>
    </w:p>
    <w:p w14:paraId="6FB50001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</w:rPr>
      </w:pPr>
    </w:p>
    <w:p w14:paraId="2576AD28" w14:textId="6EA3719B" w:rsidR="008A7834" w:rsidRPr="00E30A01" w:rsidRDefault="008A7834" w:rsidP="00F6476A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F6476A">
        <w:rPr>
          <w:rFonts w:asciiTheme="majorHAnsi" w:hAnsiTheme="majorHAnsi" w:cstheme="majorHAnsi"/>
          <w:color w:val="000000"/>
        </w:rPr>
        <w:t>Na podstawie art. 18 ust. 2 pkt 15 ustawy z dnia 8 marca 1990r. o samorządzie gminnym (</w:t>
      </w:r>
      <w:r w:rsidR="004E58A8" w:rsidRPr="004E58A8">
        <w:rPr>
          <w:rFonts w:asciiTheme="majorHAnsi" w:hAnsiTheme="majorHAnsi" w:cstheme="majorHAnsi"/>
          <w:color w:val="000000"/>
        </w:rPr>
        <w:t xml:space="preserve">Dz.U.2026.662 </w:t>
      </w:r>
      <w:proofErr w:type="spellStart"/>
      <w:r w:rsidR="004E58A8" w:rsidRPr="004E58A8">
        <w:rPr>
          <w:rFonts w:asciiTheme="majorHAnsi" w:hAnsiTheme="majorHAnsi" w:cstheme="majorHAnsi"/>
          <w:color w:val="000000"/>
        </w:rPr>
        <w:t>t.j</w:t>
      </w:r>
      <w:proofErr w:type="spellEnd"/>
      <w:r w:rsidR="004E58A8" w:rsidRPr="004E58A8">
        <w:rPr>
          <w:rFonts w:asciiTheme="majorHAnsi" w:hAnsiTheme="majorHAnsi" w:cstheme="majorHAnsi"/>
          <w:color w:val="000000"/>
        </w:rPr>
        <w:t>. z dnia 2026.05.21</w:t>
      </w:r>
      <w:r w:rsidR="004E58A8">
        <w:rPr>
          <w:rFonts w:asciiTheme="majorHAnsi" w:hAnsiTheme="majorHAnsi" w:cstheme="majorHAnsi"/>
          <w:color w:val="000000"/>
        </w:rPr>
        <w:t xml:space="preserve">) </w:t>
      </w:r>
      <w:r w:rsidRPr="00F6476A">
        <w:rPr>
          <w:rFonts w:asciiTheme="majorHAnsi" w:hAnsiTheme="majorHAnsi" w:cstheme="majorHAnsi"/>
          <w:color w:val="000000"/>
        </w:rPr>
        <w:t xml:space="preserve">oraz art. 5a ustawy z dnia 24 kwietnia 2003r. o działalności pożytku publicznego i o wolontariacie </w:t>
      </w:r>
      <w:r w:rsidR="005F1C96">
        <w:rPr>
          <w:rFonts w:asciiTheme="majorHAnsi" w:hAnsiTheme="majorHAnsi" w:cstheme="majorHAnsi"/>
          <w:color w:val="000000"/>
        </w:rPr>
        <w:t>(</w:t>
      </w:r>
      <w:r w:rsidR="004E58A8" w:rsidRPr="004E58A8">
        <w:rPr>
          <w:rFonts w:asciiTheme="majorHAnsi" w:hAnsiTheme="majorHAnsi" w:cstheme="majorHAnsi"/>
          <w:color w:val="000000"/>
        </w:rPr>
        <w:t xml:space="preserve">Dz.U.2025.1338 </w:t>
      </w:r>
      <w:proofErr w:type="spellStart"/>
      <w:r w:rsidR="004E58A8" w:rsidRPr="004E58A8">
        <w:rPr>
          <w:rFonts w:asciiTheme="majorHAnsi" w:hAnsiTheme="majorHAnsi" w:cstheme="majorHAnsi"/>
          <w:color w:val="000000"/>
        </w:rPr>
        <w:t>t.j</w:t>
      </w:r>
      <w:proofErr w:type="spellEnd"/>
      <w:r w:rsidR="004E58A8" w:rsidRPr="004E58A8">
        <w:rPr>
          <w:rFonts w:asciiTheme="majorHAnsi" w:hAnsiTheme="majorHAnsi" w:cstheme="majorHAnsi"/>
          <w:color w:val="000000"/>
        </w:rPr>
        <w:t xml:space="preserve">. z dnia 2025.10.03 </w:t>
      </w:r>
      <w:r w:rsidR="004E58A8">
        <w:rPr>
          <w:rFonts w:asciiTheme="majorHAnsi" w:hAnsiTheme="majorHAnsi" w:cstheme="majorHAnsi"/>
          <w:color w:val="000000"/>
        </w:rPr>
        <w:t>)</w:t>
      </w:r>
      <w:r w:rsidRPr="00F6476A">
        <w:rPr>
          <w:rFonts w:asciiTheme="majorHAnsi" w:hAnsiTheme="majorHAnsi" w:cstheme="majorHAnsi"/>
          <w:color w:val="000000"/>
        </w:rPr>
        <w:t>uchwala się, co następuje:</w:t>
      </w:r>
    </w:p>
    <w:p w14:paraId="548B1FD4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</w:p>
    <w:p w14:paraId="57CABC9B" w14:textId="2B39B14B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b/>
          <w:bCs/>
          <w:color w:val="000000"/>
        </w:rPr>
        <w:t xml:space="preserve">§ 1. </w:t>
      </w:r>
      <w:r w:rsidRPr="00E30A01">
        <w:rPr>
          <w:rFonts w:asciiTheme="majorHAnsi" w:hAnsiTheme="majorHAnsi" w:cstheme="majorHAnsi"/>
          <w:color w:val="000000"/>
        </w:rPr>
        <w:t>Uchwala się Roczny Program Współpracy Gminy Osiek z organizacjami pozarządowymi na 202</w:t>
      </w:r>
      <w:r w:rsidR="004E58A8">
        <w:rPr>
          <w:rFonts w:asciiTheme="majorHAnsi" w:hAnsiTheme="majorHAnsi" w:cstheme="majorHAnsi"/>
          <w:color w:val="000000"/>
        </w:rPr>
        <w:t>7</w:t>
      </w:r>
      <w:r w:rsidR="00FE5DBF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rok w brzmieniu jak w załączniku.</w:t>
      </w:r>
    </w:p>
    <w:p w14:paraId="17B266AB" w14:textId="2BAE9B20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b/>
          <w:bCs/>
          <w:color w:val="000000"/>
        </w:rPr>
        <w:t xml:space="preserve">§ 2. </w:t>
      </w:r>
      <w:r w:rsidRPr="00E30A01">
        <w:rPr>
          <w:rFonts w:asciiTheme="majorHAnsi" w:hAnsiTheme="majorHAnsi" w:cstheme="majorHAnsi"/>
          <w:color w:val="000000"/>
        </w:rPr>
        <w:t>Wykonanie uchwały powierza się Wójtowi Gminy Osiek.</w:t>
      </w:r>
    </w:p>
    <w:p w14:paraId="3219783A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b/>
          <w:bCs/>
          <w:color w:val="000000"/>
        </w:rPr>
        <w:t xml:space="preserve">§ 3. </w:t>
      </w:r>
      <w:r w:rsidRPr="00E30A01">
        <w:rPr>
          <w:rFonts w:asciiTheme="majorHAnsi" w:hAnsiTheme="majorHAnsi" w:cstheme="majorHAnsi"/>
          <w:color w:val="000000"/>
        </w:rPr>
        <w:t>Uchwała wchodzi w życie z dniem podjęcia.</w:t>
      </w:r>
    </w:p>
    <w:p w14:paraId="5B36557E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</w:p>
    <w:p w14:paraId="73DB328C" w14:textId="64803226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ind w:left="5664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Przewodniczący Rady Gminy</w:t>
      </w:r>
    </w:p>
    <w:p w14:paraId="0692EEFD" w14:textId="59DAC711" w:rsidR="008A7834" w:rsidRDefault="008A7834" w:rsidP="004A7306">
      <w:pPr>
        <w:autoSpaceDE w:val="0"/>
        <w:autoSpaceDN w:val="0"/>
        <w:adjustRightInd w:val="0"/>
        <w:spacing w:after="120" w:line="360" w:lineRule="auto"/>
        <w:ind w:left="5664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Jan Suleck</w:t>
      </w:r>
      <w:r w:rsidR="004A7306">
        <w:rPr>
          <w:rFonts w:asciiTheme="majorHAnsi" w:hAnsiTheme="majorHAnsi" w:cstheme="majorHAnsi"/>
          <w:color w:val="000000"/>
        </w:rPr>
        <w:t>i</w:t>
      </w:r>
    </w:p>
    <w:p w14:paraId="431EBC43" w14:textId="77777777" w:rsidR="004A7306" w:rsidRDefault="004A7306" w:rsidP="004A7306">
      <w:pPr>
        <w:autoSpaceDE w:val="0"/>
        <w:autoSpaceDN w:val="0"/>
        <w:adjustRightInd w:val="0"/>
        <w:spacing w:after="120" w:line="360" w:lineRule="auto"/>
        <w:ind w:left="5664"/>
        <w:rPr>
          <w:rFonts w:asciiTheme="majorHAnsi" w:hAnsiTheme="majorHAnsi" w:cstheme="majorHAnsi"/>
          <w:color w:val="000000"/>
        </w:rPr>
      </w:pPr>
    </w:p>
    <w:p w14:paraId="029CCA32" w14:textId="77777777" w:rsidR="004A7306" w:rsidRDefault="004A7306" w:rsidP="004A7306">
      <w:pPr>
        <w:autoSpaceDE w:val="0"/>
        <w:autoSpaceDN w:val="0"/>
        <w:adjustRightInd w:val="0"/>
        <w:spacing w:after="120" w:line="360" w:lineRule="auto"/>
        <w:ind w:left="5664"/>
        <w:rPr>
          <w:rFonts w:asciiTheme="majorHAnsi" w:hAnsiTheme="majorHAnsi" w:cstheme="majorHAnsi"/>
          <w:color w:val="000000"/>
        </w:rPr>
      </w:pPr>
    </w:p>
    <w:p w14:paraId="728568B4" w14:textId="77777777" w:rsidR="004A7306" w:rsidRDefault="004A7306" w:rsidP="004A7306">
      <w:pPr>
        <w:autoSpaceDE w:val="0"/>
        <w:autoSpaceDN w:val="0"/>
        <w:adjustRightInd w:val="0"/>
        <w:spacing w:after="120" w:line="360" w:lineRule="auto"/>
        <w:ind w:left="5664"/>
        <w:rPr>
          <w:rFonts w:asciiTheme="majorHAnsi" w:hAnsiTheme="majorHAnsi" w:cstheme="majorHAnsi"/>
          <w:color w:val="000000"/>
        </w:rPr>
      </w:pPr>
    </w:p>
    <w:p w14:paraId="4808AC41" w14:textId="77777777" w:rsidR="0080626B" w:rsidRDefault="0080626B" w:rsidP="004A7306">
      <w:pPr>
        <w:autoSpaceDE w:val="0"/>
        <w:autoSpaceDN w:val="0"/>
        <w:adjustRightInd w:val="0"/>
        <w:spacing w:after="120" w:line="360" w:lineRule="auto"/>
        <w:ind w:left="5664"/>
        <w:rPr>
          <w:rFonts w:asciiTheme="majorHAnsi" w:hAnsiTheme="majorHAnsi" w:cstheme="majorHAnsi"/>
          <w:color w:val="000000"/>
        </w:rPr>
      </w:pPr>
    </w:p>
    <w:p w14:paraId="15B92420" w14:textId="77777777" w:rsidR="0080626B" w:rsidRPr="004A7306" w:rsidRDefault="0080626B" w:rsidP="004A7306">
      <w:pPr>
        <w:autoSpaceDE w:val="0"/>
        <w:autoSpaceDN w:val="0"/>
        <w:adjustRightInd w:val="0"/>
        <w:spacing w:after="120" w:line="360" w:lineRule="auto"/>
        <w:ind w:left="5664"/>
        <w:rPr>
          <w:rFonts w:asciiTheme="majorHAnsi" w:hAnsiTheme="majorHAnsi" w:cstheme="majorHAnsi"/>
          <w:color w:val="000000"/>
        </w:rPr>
      </w:pPr>
    </w:p>
    <w:p w14:paraId="333341E8" w14:textId="485F3E77" w:rsidR="008A7834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</w:p>
    <w:p w14:paraId="08EC3B84" w14:textId="77777777" w:rsidR="004E58A8" w:rsidRPr="00E30A01" w:rsidRDefault="004E58A8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</w:p>
    <w:p w14:paraId="65F462E0" w14:textId="73261E2D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right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 xml:space="preserve">Załącznik </w:t>
      </w:r>
      <w:r w:rsidR="0080626B">
        <w:rPr>
          <w:rFonts w:asciiTheme="majorHAnsi" w:hAnsiTheme="majorHAnsi" w:cstheme="majorHAnsi"/>
          <w:color w:val="000000"/>
        </w:rPr>
        <w:t xml:space="preserve">nr 1 </w:t>
      </w:r>
      <w:r w:rsidRPr="00E30A01">
        <w:rPr>
          <w:rFonts w:asciiTheme="majorHAnsi" w:hAnsiTheme="majorHAnsi" w:cstheme="majorHAnsi"/>
          <w:color w:val="000000"/>
        </w:rPr>
        <w:t xml:space="preserve">do uchwały </w:t>
      </w:r>
      <w:r w:rsidR="0080626B">
        <w:rPr>
          <w:rFonts w:asciiTheme="majorHAnsi" w:hAnsiTheme="majorHAnsi" w:cstheme="majorHAnsi"/>
          <w:color w:val="000000"/>
        </w:rPr>
        <w:t>nr</w:t>
      </w:r>
    </w:p>
    <w:p w14:paraId="6B822355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right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Rady Gminy Osiek</w:t>
      </w:r>
    </w:p>
    <w:p w14:paraId="1D83D7A4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</w:p>
    <w:p w14:paraId="02918ED6" w14:textId="7AA8FE28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E30A01">
        <w:rPr>
          <w:rFonts w:asciiTheme="majorHAnsi" w:hAnsiTheme="majorHAnsi" w:cstheme="majorHAnsi"/>
          <w:b/>
          <w:bCs/>
          <w:color w:val="000000"/>
          <w:sz w:val="28"/>
          <w:szCs w:val="28"/>
        </w:rPr>
        <w:t>Roczny Program Współpracy Gminy Osiek z organizacjami pozarządowymi na 202</w:t>
      </w:r>
      <w:r w:rsidR="00327AC5"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7 </w:t>
      </w:r>
      <w:r w:rsidRPr="00E30A01">
        <w:rPr>
          <w:rFonts w:asciiTheme="majorHAnsi" w:hAnsiTheme="majorHAnsi" w:cstheme="majorHAnsi"/>
          <w:b/>
          <w:bCs/>
          <w:color w:val="000000"/>
          <w:sz w:val="28"/>
          <w:szCs w:val="28"/>
        </w:rPr>
        <w:t>rok</w:t>
      </w:r>
    </w:p>
    <w:p w14:paraId="252164D0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t>I. Postanowienia ogólne</w:t>
      </w:r>
    </w:p>
    <w:p w14:paraId="17DA55F3" w14:textId="38232253" w:rsidR="008A7834" w:rsidRPr="00F6476A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 xml:space="preserve">§ 1. Roczny Program Współpracy określa priorytetowe zadania publiczne, których realizację gmina będzie zlecać w </w:t>
      </w:r>
      <w:r w:rsidR="00327AC5">
        <w:rPr>
          <w:rFonts w:asciiTheme="majorHAnsi" w:hAnsiTheme="majorHAnsi" w:cstheme="majorHAnsi"/>
          <w:color w:val="000000"/>
        </w:rPr>
        <w:t>2027</w:t>
      </w:r>
      <w:r w:rsidRPr="00E30A01">
        <w:rPr>
          <w:rFonts w:asciiTheme="majorHAnsi" w:hAnsiTheme="majorHAnsi" w:cstheme="majorHAnsi"/>
          <w:color w:val="000000"/>
        </w:rPr>
        <w:t xml:space="preserve"> roku. Szczegółowe warunki realizacji zadań priorytetowych zostaną określone w </w:t>
      </w:r>
      <w:r w:rsidRPr="00F6476A">
        <w:rPr>
          <w:rFonts w:asciiTheme="majorHAnsi" w:hAnsiTheme="majorHAnsi" w:cstheme="majorHAnsi"/>
          <w:color w:val="000000"/>
        </w:rPr>
        <w:t>ogłoszeniu otwartego konkursu ofert.</w:t>
      </w:r>
    </w:p>
    <w:p w14:paraId="2E1FFB15" w14:textId="77777777" w:rsidR="008A7834" w:rsidRPr="00F6476A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F6476A">
        <w:rPr>
          <w:rFonts w:asciiTheme="majorHAnsi" w:hAnsiTheme="majorHAnsi" w:cstheme="majorHAnsi"/>
          <w:color w:val="000000"/>
        </w:rPr>
        <w:t>§ 2. Ilekroć w uchwale mowa jest o:</w:t>
      </w:r>
    </w:p>
    <w:p w14:paraId="678CCAC4" w14:textId="0FE5CADB" w:rsidR="008A7834" w:rsidRPr="00F6476A" w:rsidRDefault="008A7834" w:rsidP="00F6476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F6476A">
        <w:rPr>
          <w:rFonts w:asciiTheme="majorHAnsi" w:hAnsiTheme="majorHAnsi" w:cstheme="majorHAnsi"/>
          <w:color w:val="000000"/>
        </w:rPr>
        <w:t xml:space="preserve">ustawie - rozumie się przez to ustawę z dnia 24 kwietnia 2003 roku o działalności pożytku publicznego i o wolontariacie </w:t>
      </w:r>
      <w:r w:rsidR="004E58A8" w:rsidRPr="004E58A8">
        <w:rPr>
          <w:rFonts w:asciiTheme="majorHAnsi" w:hAnsiTheme="majorHAnsi" w:cstheme="majorHAnsi"/>
          <w:color w:val="000000"/>
        </w:rPr>
        <w:t xml:space="preserve">(Dz.U.2025.1338 </w:t>
      </w:r>
      <w:proofErr w:type="spellStart"/>
      <w:r w:rsidR="004E58A8" w:rsidRPr="004E58A8">
        <w:rPr>
          <w:rFonts w:asciiTheme="majorHAnsi" w:hAnsiTheme="majorHAnsi" w:cstheme="majorHAnsi"/>
          <w:color w:val="000000"/>
        </w:rPr>
        <w:t>t.j</w:t>
      </w:r>
      <w:proofErr w:type="spellEnd"/>
      <w:r w:rsidR="004E58A8" w:rsidRPr="004E58A8">
        <w:rPr>
          <w:rFonts w:asciiTheme="majorHAnsi" w:hAnsiTheme="majorHAnsi" w:cstheme="majorHAnsi"/>
          <w:color w:val="000000"/>
        </w:rPr>
        <w:t>. z dnia 2025.10.03 )</w:t>
      </w:r>
    </w:p>
    <w:p w14:paraId="33C9B82F" w14:textId="537C67F6" w:rsidR="008A7834" w:rsidRPr="00F6476A" w:rsidRDefault="008A7834" w:rsidP="00E30A0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F6476A">
        <w:rPr>
          <w:rFonts w:asciiTheme="majorHAnsi" w:hAnsiTheme="majorHAnsi" w:cstheme="majorHAnsi"/>
          <w:color w:val="000000"/>
        </w:rPr>
        <w:t>programie – rozumie się przez to Roczny Program Współpracy Gminy Osiek z Organizacjami Pozarządowymi;</w:t>
      </w:r>
    </w:p>
    <w:p w14:paraId="433BF186" w14:textId="25654B78" w:rsidR="008A7834" w:rsidRPr="00F6476A" w:rsidRDefault="008A7834" w:rsidP="00E30A0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F6476A">
        <w:rPr>
          <w:rFonts w:asciiTheme="majorHAnsi" w:hAnsiTheme="majorHAnsi" w:cstheme="majorHAnsi"/>
          <w:color w:val="000000"/>
        </w:rPr>
        <w:t>organizacjach pozarządowych- rozumie się organizacje, osoby prawne i jednostki organizacyjne wymienione w art.3 ust.2 i ust.3 ustawy.</w:t>
      </w:r>
    </w:p>
    <w:p w14:paraId="6DAD8901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t>II. Cel programu</w:t>
      </w:r>
    </w:p>
    <w:p w14:paraId="51F92DC5" w14:textId="77811C40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§ 3. Cel główny: budowanie i umacnianie partnerstwa pomiędzy samorządem, a organizacjami pozarządowymi.</w:t>
      </w:r>
    </w:p>
    <w:p w14:paraId="5F5DB16F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§ 4. Cele szczegółowe:</w:t>
      </w:r>
    </w:p>
    <w:p w14:paraId="286CEB7B" w14:textId="7DB81C09" w:rsidR="008A7834" w:rsidRDefault="008A7834" w:rsidP="00E30A0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poprawa jakości życia poprzez pełniejsze zaspokajanie potrzeb mieszkańców Gminy Osiek;</w:t>
      </w:r>
    </w:p>
    <w:p w14:paraId="499B765D" w14:textId="38094148" w:rsidR="008A7834" w:rsidRDefault="008A7834" w:rsidP="00E30A0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efektywniejsze wydatkowanie środków budżetowych gminy oraz podniesienie standardów wykonywanych zadań poprzez wykonywanie dodatkowej nieodpłatnej pracy członków organizacji pozarządowych ( praca społeczna, wolontariat itp.);</w:t>
      </w:r>
    </w:p>
    <w:p w14:paraId="079325EF" w14:textId="19147F46" w:rsidR="008A7834" w:rsidRDefault="008A7834" w:rsidP="00E30A0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pozyskiwanie dodatkowych środków finansowych na realizację zadań publicznych dla gminy poprzez działalność organizacji pozarządowych;</w:t>
      </w:r>
    </w:p>
    <w:p w14:paraId="3322E45E" w14:textId="57AD006C" w:rsidR="008A7834" w:rsidRPr="00E30A01" w:rsidRDefault="008A7834" w:rsidP="00E30A0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 xml:space="preserve">rozwijanie partnerstwa </w:t>
      </w:r>
      <w:proofErr w:type="spellStart"/>
      <w:r w:rsidRPr="00E30A01">
        <w:rPr>
          <w:rFonts w:asciiTheme="majorHAnsi" w:hAnsiTheme="majorHAnsi" w:cstheme="majorHAnsi"/>
          <w:color w:val="000000"/>
        </w:rPr>
        <w:t>publiczno</w:t>
      </w:r>
      <w:proofErr w:type="spellEnd"/>
      <w:r w:rsidRPr="00E30A01">
        <w:rPr>
          <w:rFonts w:asciiTheme="majorHAnsi" w:hAnsiTheme="majorHAnsi" w:cstheme="majorHAnsi"/>
          <w:color w:val="000000"/>
        </w:rPr>
        <w:t xml:space="preserve"> – społecznego.</w:t>
      </w:r>
    </w:p>
    <w:p w14:paraId="5C9FB9DF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lastRenderedPageBreak/>
        <w:t>III. Kierunki współpracy z organizacjami pozarządowymi</w:t>
      </w:r>
    </w:p>
    <w:p w14:paraId="06986048" w14:textId="353F0AAF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§ 5. Obszar współpracy Gminy Osiek z organizacjami obejmuje sferę zadań publicznych, o których mowa w art.4 ust.1 ustawy.</w:t>
      </w:r>
    </w:p>
    <w:p w14:paraId="1EB26C52" w14:textId="127B6065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 xml:space="preserve">§ 6. Jako zadania priorytetowe samorządu gminnego w roku </w:t>
      </w:r>
      <w:r w:rsidR="00327AC5">
        <w:rPr>
          <w:rFonts w:asciiTheme="majorHAnsi" w:hAnsiTheme="majorHAnsi" w:cstheme="majorHAnsi"/>
          <w:color w:val="000000"/>
        </w:rPr>
        <w:t>2027</w:t>
      </w:r>
      <w:r w:rsidRPr="00E30A01">
        <w:rPr>
          <w:rFonts w:asciiTheme="majorHAnsi" w:hAnsiTheme="majorHAnsi" w:cstheme="majorHAnsi"/>
          <w:color w:val="000000"/>
        </w:rPr>
        <w:t xml:space="preserve"> określa się zadania z zakresu:</w:t>
      </w:r>
    </w:p>
    <w:p w14:paraId="12C7BDA4" w14:textId="46824FC1" w:rsidR="008A7834" w:rsidRDefault="008A7834" w:rsidP="00E30A0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działalności na rzecz integracji i reintegracji zawodowej i społecznej osób zagrożonych wykluczeniem społecznym;</w:t>
      </w:r>
    </w:p>
    <w:p w14:paraId="3C03D248" w14:textId="426FB749" w:rsidR="008A7834" w:rsidRDefault="008A7834" w:rsidP="00E30A0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podtrzymywania i upowszechniania tradycji narodowej, pielęgnowania polskości oraz rozwoju świadomości narodowej, obywatelskiej i kulturowej,</w:t>
      </w:r>
    </w:p>
    <w:p w14:paraId="79A6D5A4" w14:textId="4E1A8723" w:rsidR="008A7834" w:rsidRDefault="008A7834" w:rsidP="00E30A0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kultury, sztuki, ochrony dóbr kultury i dziedzictwa narodowego;</w:t>
      </w:r>
    </w:p>
    <w:p w14:paraId="105EEB58" w14:textId="7FB84AE5" w:rsidR="008A7834" w:rsidRDefault="008A7834" w:rsidP="00E30A0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ochrony i promocji zdrowia;</w:t>
      </w:r>
    </w:p>
    <w:p w14:paraId="24773EB3" w14:textId="76541BB4" w:rsidR="008A7834" w:rsidRDefault="008A7834" w:rsidP="00E30A0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działania na rzecz osób niepełnosprawnych;</w:t>
      </w:r>
    </w:p>
    <w:p w14:paraId="0DAD278E" w14:textId="4EB665EA" w:rsidR="008A7834" w:rsidRDefault="008A7834" w:rsidP="00E30A0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turystyki i krajoznawstwa;</w:t>
      </w:r>
    </w:p>
    <w:p w14:paraId="46D333D9" w14:textId="739ECFA2" w:rsidR="008A7834" w:rsidRDefault="008A7834" w:rsidP="00E30A0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przeglądu imprez artystycznych, promocji gminy;</w:t>
      </w:r>
    </w:p>
    <w:p w14:paraId="4D435B51" w14:textId="3FDFE5A3" w:rsidR="008A7834" w:rsidRPr="00E30A01" w:rsidRDefault="008A7834" w:rsidP="00E30A0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  <w:sz w:val="24"/>
          <w:szCs w:val="24"/>
        </w:rPr>
        <w:t>działalności charytatywnej;</w:t>
      </w:r>
    </w:p>
    <w:p w14:paraId="2C131F39" w14:textId="20EA15A5" w:rsidR="008A7834" w:rsidRPr="00E30A01" w:rsidRDefault="008A7834" w:rsidP="00E30A0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  <w:sz w:val="24"/>
          <w:szCs w:val="24"/>
        </w:rPr>
        <w:t>promocji i organizacji wolontariatu.</w:t>
      </w:r>
    </w:p>
    <w:p w14:paraId="1B5B6C43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t>IV. Formy współpracy</w:t>
      </w:r>
    </w:p>
    <w:p w14:paraId="633F5338" w14:textId="26B45702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§ 7.1. Współdziałanie gminy z organizacjami pozarządowymi obejmuje współpracę finansową i pozafinansową.</w:t>
      </w:r>
    </w:p>
    <w:p w14:paraId="0F688960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2. Współpraca finansowa polega na zlecaniu realizacji wybranych zadań gminy poprzez:</w:t>
      </w:r>
    </w:p>
    <w:p w14:paraId="796A7AF7" w14:textId="31CAB615" w:rsidR="008A7834" w:rsidRDefault="008A7834" w:rsidP="00E30A0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powierzanie lub wspieranie wykonania zadań publicznych wraz z udzielaniem dotacji na finansowanie ich realizacji;</w:t>
      </w:r>
    </w:p>
    <w:p w14:paraId="5C1B2A5E" w14:textId="4CD9548C" w:rsidR="008A7834" w:rsidRPr="00E30A01" w:rsidRDefault="008A7834" w:rsidP="00E30A0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partnerstwa w realizacji zadań publicznych instytucji publicznych i Podmiotów Ekonomii Społecznej.</w:t>
      </w:r>
    </w:p>
    <w:p w14:paraId="3EBB6D59" w14:textId="77777777" w:rsid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3. Współpraca pozafinansowa polega na:</w:t>
      </w:r>
    </w:p>
    <w:p w14:paraId="15198D53" w14:textId="3DF8AE4C" w:rsidR="008A7834" w:rsidRDefault="008A7834" w:rsidP="00E30A0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udzielaniu pomocy poprzez nieodpłatne korzystanie z merytorycznej pomocy pracowników gminy oraz przez pracowników jednostek organizacyjnych gminy;</w:t>
      </w:r>
    </w:p>
    <w:p w14:paraId="104F76B5" w14:textId="1610CB14" w:rsidR="008A7834" w:rsidRPr="00E30A01" w:rsidRDefault="008A7834" w:rsidP="00E30A0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wzajemnym informowaniu się o planowanych kierunkach działalności poprzez:</w:t>
      </w:r>
    </w:p>
    <w:p w14:paraId="645E163C" w14:textId="0885DE40" w:rsidR="008A7834" w:rsidRDefault="008A7834" w:rsidP="00E30A0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zapraszanie na Sesje Rady Gminy, spotkania robocze, podczas których omawiane będą zagadnienia związane ze statutową działalnością organizacji pozarządowych;</w:t>
      </w:r>
    </w:p>
    <w:p w14:paraId="0887D950" w14:textId="48FB62F9" w:rsidR="008A7834" w:rsidRDefault="008A7834" w:rsidP="00E30A0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zapraszanie przedstawicieli gminy na spotkania organizowane przez organizacje pozarządowe;</w:t>
      </w:r>
    </w:p>
    <w:p w14:paraId="004BE580" w14:textId="723700D3" w:rsidR="008A7834" w:rsidRPr="00E30A01" w:rsidRDefault="008A7834" w:rsidP="00E30A0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opiniowanie przez organizacje pozarządowe projektów uchwał rady gminy oraz zarządzeń wójta związanych z ich statutową działalnością.</w:t>
      </w:r>
    </w:p>
    <w:p w14:paraId="7AB019B7" w14:textId="19D2ACD6" w:rsidR="008A7834" w:rsidRDefault="008A7834" w:rsidP="00E30A0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lastRenderedPageBreak/>
        <w:t>informowaniu o możliwościach pozyskiwania środków z zewnętrznych źródeł finansowania;</w:t>
      </w:r>
    </w:p>
    <w:p w14:paraId="517B03E7" w14:textId="7DAAF326" w:rsidR="008A7834" w:rsidRPr="00E30A01" w:rsidRDefault="008A7834" w:rsidP="00E30A0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udzielaniu pomocy poprzez nieodpłatne użyczanie lokali, części lokali lub obiektów, ich wyposażenia oraz korzystanie z urządzeń biurowych wykorzystywanych na działalność statutową organizacji.</w:t>
      </w:r>
    </w:p>
    <w:p w14:paraId="7751852A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4. Współpraca w pozyskiwaniu środków</w:t>
      </w:r>
    </w:p>
    <w:p w14:paraId="5606C310" w14:textId="25E26957" w:rsidR="008A7834" w:rsidRDefault="008A7834" w:rsidP="00E30A0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Władze Gminy będą pomagały podmiotom, o których mowa w art. 3 Ustawy z dnia 24 kwietnia 2003 r. o działalności pożytku publicznego i o wolontariacie (</w:t>
      </w:r>
      <w:r w:rsidR="005F1C96" w:rsidRPr="005F1C96">
        <w:rPr>
          <w:rFonts w:asciiTheme="majorHAnsi" w:hAnsiTheme="majorHAnsi" w:cstheme="majorHAnsi"/>
          <w:color w:val="000000"/>
        </w:rPr>
        <w:t xml:space="preserve">Dz.U.2025.1338 </w:t>
      </w:r>
      <w:proofErr w:type="spellStart"/>
      <w:r w:rsidR="005F1C96" w:rsidRPr="005F1C96">
        <w:rPr>
          <w:rFonts w:asciiTheme="majorHAnsi" w:hAnsiTheme="majorHAnsi" w:cstheme="majorHAnsi"/>
          <w:color w:val="000000"/>
        </w:rPr>
        <w:t>t.j</w:t>
      </w:r>
      <w:proofErr w:type="spellEnd"/>
      <w:r w:rsidR="005F1C96" w:rsidRPr="005F1C96">
        <w:rPr>
          <w:rFonts w:asciiTheme="majorHAnsi" w:hAnsiTheme="majorHAnsi" w:cstheme="majorHAnsi"/>
          <w:color w:val="000000"/>
        </w:rPr>
        <w:t>. z dnia 2025.10.03</w:t>
      </w:r>
      <w:r w:rsidRPr="00E30A01">
        <w:rPr>
          <w:rFonts w:asciiTheme="majorHAnsi" w:hAnsiTheme="majorHAnsi" w:cstheme="majorHAnsi"/>
          <w:color w:val="000000"/>
        </w:rPr>
        <w:t>.), w pozyskiwaniu środków z innych niż budżet Gminy źródeł finansowania. Dzięki tej formie współpracy, mogą trafić do Gminy środki na realizację programów istotnych z punktu widzenia mieszkańców gminy.</w:t>
      </w:r>
    </w:p>
    <w:p w14:paraId="72642DC3" w14:textId="2A3EC324" w:rsidR="008A7834" w:rsidRPr="00E30A01" w:rsidRDefault="008A7834" w:rsidP="00E30A0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Podmioty, o których mowa w art. 3Ustawy z dnia 24 kwietnia 2003 r. o działalności pożytku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publicznego i o wolontariacie (</w:t>
      </w:r>
      <w:r w:rsidR="005F1C96" w:rsidRPr="005F1C96">
        <w:rPr>
          <w:rFonts w:asciiTheme="majorHAnsi" w:hAnsiTheme="majorHAnsi" w:cstheme="majorHAnsi"/>
          <w:color w:val="000000"/>
        </w:rPr>
        <w:t xml:space="preserve">Dz.U.2025.1338 </w:t>
      </w:r>
      <w:proofErr w:type="spellStart"/>
      <w:r w:rsidR="005F1C96" w:rsidRPr="005F1C96">
        <w:rPr>
          <w:rFonts w:asciiTheme="majorHAnsi" w:hAnsiTheme="majorHAnsi" w:cstheme="majorHAnsi"/>
          <w:color w:val="000000"/>
        </w:rPr>
        <w:t>t.j</w:t>
      </w:r>
      <w:proofErr w:type="spellEnd"/>
      <w:r w:rsidR="005F1C96" w:rsidRPr="005F1C96">
        <w:rPr>
          <w:rFonts w:asciiTheme="majorHAnsi" w:hAnsiTheme="majorHAnsi" w:cstheme="majorHAnsi"/>
          <w:color w:val="000000"/>
        </w:rPr>
        <w:t xml:space="preserve">. z dnia 2025.10.03.) </w:t>
      </w:r>
      <w:r w:rsidRPr="00E30A01">
        <w:rPr>
          <w:rFonts w:asciiTheme="majorHAnsi" w:hAnsiTheme="majorHAnsi" w:cstheme="majorHAnsi"/>
          <w:color w:val="000000"/>
        </w:rPr>
        <w:t>przygotowujące wnioski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korzystające ze środków zewnętrznych, będą mogły ubiegać się o dofinansowanie z budżetu gminy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wymaganego wkładu własnego o ile przewidziane jest to w uchwale budżetowej na dany rok.</w:t>
      </w:r>
    </w:p>
    <w:p w14:paraId="7BC78086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t>V. Zasady współpracy</w:t>
      </w:r>
    </w:p>
    <w:p w14:paraId="2F9A9795" w14:textId="068268F6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§ 8.Współpraca Gminy Osiek z organizacjami opiera się na zasadach:</w:t>
      </w:r>
    </w:p>
    <w:p w14:paraId="58B5EF31" w14:textId="6C6C918F" w:rsidR="008A7834" w:rsidRDefault="008A7834" w:rsidP="00E30A0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pomocniczości,</w:t>
      </w:r>
    </w:p>
    <w:p w14:paraId="56A61041" w14:textId="4C4FC65D" w:rsidR="008A7834" w:rsidRDefault="008A7834" w:rsidP="00E30A0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suwerenności stron,</w:t>
      </w:r>
    </w:p>
    <w:p w14:paraId="3BCA6534" w14:textId="50931B44" w:rsidR="008A7834" w:rsidRDefault="008A7834" w:rsidP="00E30A0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partnerstwa,</w:t>
      </w:r>
    </w:p>
    <w:p w14:paraId="5E9962B1" w14:textId="340A5F61" w:rsidR="008A7834" w:rsidRDefault="008A7834" w:rsidP="00E30A0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efektywności,</w:t>
      </w:r>
    </w:p>
    <w:p w14:paraId="3D6C023C" w14:textId="2E67B9E3" w:rsidR="008A7834" w:rsidRDefault="008A7834" w:rsidP="00E30A0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uczciwej konkurencji,</w:t>
      </w:r>
    </w:p>
    <w:p w14:paraId="739E7AC8" w14:textId="724222CB" w:rsidR="008A7834" w:rsidRPr="00E30A01" w:rsidRDefault="008A7834" w:rsidP="00E30A0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jawności.</w:t>
      </w:r>
    </w:p>
    <w:p w14:paraId="397DBDD0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t>VI. Okres realizacji programu</w:t>
      </w:r>
    </w:p>
    <w:p w14:paraId="3D3A996C" w14:textId="4D4551B8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§ 9.Gmina Osiek realizuje zadania publiczne we współpracy z podmiotami prowadzącymi działalność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pożytku publicznego na podstawie rocznego programu współpracy i działania te obejmują rok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kalendarzowy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="00327AC5">
        <w:rPr>
          <w:rFonts w:asciiTheme="majorHAnsi" w:hAnsiTheme="majorHAnsi" w:cstheme="majorHAnsi"/>
          <w:color w:val="000000"/>
        </w:rPr>
        <w:t>2027</w:t>
      </w:r>
      <w:r w:rsidRPr="00E30A01">
        <w:rPr>
          <w:rFonts w:asciiTheme="majorHAnsi" w:hAnsiTheme="majorHAnsi" w:cstheme="majorHAnsi"/>
          <w:color w:val="000000"/>
        </w:rPr>
        <w:t>.</w:t>
      </w:r>
    </w:p>
    <w:p w14:paraId="0C1CAA37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t>VII. Wysokość środków przeznaczonych na realizację programu</w:t>
      </w:r>
    </w:p>
    <w:p w14:paraId="322EEAD2" w14:textId="3DF898B0" w:rsidR="008A7834" w:rsidRPr="00E30A01" w:rsidRDefault="008A7834" w:rsidP="005258EC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 xml:space="preserve">§ 10. </w:t>
      </w:r>
      <w:r w:rsidR="00F6476A" w:rsidRPr="00F6476A">
        <w:rPr>
          <w:rFonts w:asciiTheme="majorHAnsi" w:hAnsiTheme="majorHAnsi" w:cstheme="majorHAnsi"/>
          <w:color w:val="000000"/>
        </w:rPr>
        <w:t xml:space="preserve">Na realizację zadań w zakresie współpracy Gminy z Organizacjami Pozarządowymi planuje się kwotę nie mniejszą niż 5.000 zł. Szczegółowe określenie wysokości środków przeznaczonych na realizację Programu zawierać będzie uchwała budżetowa Rady Gminy Osiek na </w:t>
      </w:r>
      <w:r w:rsidR="00327AC5">
        <w:rPr>
          <w:rFonts w:asciiTheme="majorHAnsi" w:hAnsiTheme="majorHAnsi" w:cstheme="majorHAnsi"/>
          <w:color w:val="000000"/>
        </w:rPr>
        <w:t>2027</w:t>
      </w:r>
      <w:r w:rsidR="00F6476A" w:rsidRPr="00F6476A">
        <w:rPr>
          <w:rFonts w:asciiTheme="majorHAnsi" w:hAnsiTheme="majorHAnsi" w:cstheme="majorHAnsi"/>
          <w:color w:val="000000"/>
        </w:rPr>
        <w:t xml:space="preserve"> rok</w:t>
      </w:r>
      <w:r w:rsidRPr="00E30A01">
        <w:rPr>
          <w:rFonts w:asciiTheme="majorHAnsi" w:hAnsiTheme="majorHAnsi" w:cstheme="majorHAnsi"/>
          <w:color w:val="000000"/>
        </w:rPr>
        <w:t>.</w:t>
      </w:r>
    </w:p>
    <w:p w14:paraId="4CF34AFD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lastRenderedPageBreak/>
        <w:t>VIII. Sposób kontroli realizacji zadań publicznych</w:t>
      </w:r>
    </w:p>
    <w:p w14:paraId="417C6F82" w14:textId="229B5D9C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§11.1. Gmina Osiek w trakcie wykonywania zadania przez organizacje pozarządowe oraz podmioty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wymienione w art.3 ust. 2 i 3 „Ustawy” sprawuje kontrolę prawidłowości wykonywania zadania, w tym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wydatkowania przekazanych na realizację celu środków finansowych.</w:t>
      </w:r>
    </w:p>
    <w:p w14:paraId="54E3DA7E" w14:textId="7ABBFB2F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2.W ramach kontroli upoważniony pracownik Urzędu może badać dokumenty i inne nośniki informacji,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które mają lub mogą mieć znaczenie dla oceny prawidłowości wykonywania zadania. Kontrolowany na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żądanie kontrolującego jest zobowiązany dostarczyć lub udostępnić dokumenty i inne nośniki informacji w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terminie określonym przez sprawdzającego.</w:t>
      </w:r>
    </w:p>
    <w:p w14:paraId="3274CC18" w14:textId="5586ED44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3.Prawo do kontroli przysługuje upoważnionemu pracownikowi Urzędu zarówno w siedzibach jednostek,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którym w ramach konkursu czy też trybie pozakonkursowym wskazano realizację zadania jak i w miejscach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realizacji zadań. Urząd może żądać częściowych sprawozdań z wykonywanych zadań, a jednostki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realizujące zlecone zadania zobowiązane są do prowadzenia wyodrębnionej dokumentacji finansowo –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księgowej środków finansowych otrzymanych na realizację zadania zgodnie z zasadami wynikającymi z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„Ustawy”.</w:t>
      </w:r>
    </w:p>
    <w:p w14:paraId="45C67648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t>IX. Sposób oceny realizacji programu współpracy.</w:t>
      </w:r>
    </w:p>
    <w:p w14:paraId="4C8D0993" w14:textId="739DABE9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§ 12.1.Mierniki efektywności programu zostaną oparte na złożonych sprawozdaniach przez organizacje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pozarządowe oraz inne podmioty.</w:t>
      </w:r>
    </w:p>
    <w:p w14:paraId="59B53AB2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2.Ustala się następujące wskaźniki niezbędne do oceny realizacji Programu:</w:t>
      </w:r>
    </w:p>
    <w:p w14:paraId="1899A6E4" w14:textId="5B05A53F" w:rsidR="008A7834" w:rsidRDefault="008A7834" w:rsidP="00E30A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liczba ogłoszonych konkursów ofert,</w:t>
      </w:r>
    </w:p>
    <w:p w14:paraId="59A445B4" w14:textId="1580ECA3" w:rsidR="008A7834" w:rsidRDefault="008A7834" w:rsidP="00E30A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 xml:space="preserve"> liczba organizacji uczestniczących w konkursach ofert,</w:t>
      </w:r>
    </w:p>
    <w:p w14:paraId="0E12F22B" w14:textId="5B2FD342" w:rsidR="008A7834" w:rsidRDefault="008A7834" w:rsidP="00E30A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liczba ofert złożonych w odpowiedzi na konkursy ofert,</w:t>
      </w:r>
    </w:p>
    <w:p w14:paraId="07E1250E" w14:textId="20086F24" w:rsidR="008A7834" w:rsidRDefault="008A7834" w:rsidP="00E30A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liczba organizacji, które otrzymały dotację,</w:t>
      </w:r>
    </w:p>
    <w:p w14:paraId="24ED0E78" w14:textId="0687CCF1" w:rsidR="008A7834" w:rsidRDefault="008A7834" w:rsidP="00E30A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liczba ofert złożonych przez organizacje pozarządowe na realizację zadań publicznych z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pominięciem otwartego konkursu ofert,</w:t>
      </w:r>
    </w:p>
    <w:p w14:paraId="3550DA80" w14:textId="6AF967D2" w:rsidR="008A7834" w:rsidRDefault="008A7834" w:rsidP="00E30A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liczba zadań publicznych dofinansowanych z pominięciem otwartego konkursu ofert,</w:t>
      </w:r>
    </w:p>
    <w:p w14:paraId="68D5DEBC" w14:textId="083A0608" w:rsidR="008A7834" w:rsidRPr="00E30A01" w:rsidRDefault="008A7834" w:rsidP="00E30A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wysokość środków finansowych przekazanych organizacjom pozarządowym na realizację zadań</w:t>
      </w:r>
      <w:r w:rsid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publicznych.</w:t>
      </w:r>
    </w:p>
    <w:p w14:paraId="6982EBCB" w14:textId="1F62A640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3. Nie później niż do dnia 31 maja każdego roku, Wójt Gminy przedkładać będzie organowi stanowiącemu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jednostki samorządu terytorialnego sprawozdanie z realizacji programu współpracy za rok poprzedni.</w:t>
      </w:r>
    </w:p>
    <w:p w14:paraId="5E9CC7F3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t>X. Informacje o sposobie tworzenia programu oraz przebiegu konsultacji</w:t>
      </w:r>
    </w:p>
    <w:p w14:paraId="270943CD" w14:textId="64F6DD90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lastRenderedPageBreak/>
        <w:t>§13.1. Program Współpracy Gminy Osiek z organizacjami pozarządowymi oraz innymi podmiotami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 xml:space="preserve">prowadzącymi działalność pożytku publicznego na </w:t>
      </w:r>
      <w:r w:rsidR="00327AC5">
        <w:rPr>
          <w:rFonts w:asciiTheme="majorHAnsi" w:hAnsiTheme="majorHAnsi" w:cstheme="majorHAnsi"/>
          <w:color w:val="000000"/>
        </w:rPr>
        <w:t>2027</w:t>
      </w:r>
      <w:r w:rsidRPr="00E30A01">
        <w:rPr>
          <w:rFonts w:asciiTheme="majorHAnsi" w:hAnsiTheme="majorHAnsi" w:cstheme="majorHAnsi"/>
          <w:color w:val="000000"/>
        </w:rPr>
        <w:t xml:space="preserve"> r. utworzony został na bazie projektu programu,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który to konsultowany był z mieszkańcami a także z organizacjami pozarządowymi oraz podmiotami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wymienionymi w art.3 ust. 2 i 3 „Ustawy” funkcjonującymi na terenie gminy.</w:t>
      </w:r>
    </w:p>
    <w:p w14:paraId="757D2426" w14:textId="122911E6" w:rsidR="008A7834" w:rsidRPr="00E30A01" w:rsidRDefault="008A7834" w:rsidP="00FA191B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 xml:space="preserve">2. Projekt programu zamieszczany był na tablicy ogłoszeń oraz na stronie </w:t>
      </w:r>
      <w:r w:rsidR="00FE5DBF">
        <w:rPr>
          <w:rFonts w:asciiTheme="majorHAnsi" w:hAnsiTheme="majorHAnsi" w:cstheme="majorHAnsi"/>
          <w:color w:val="000000"/>
        </w:rPr>
        <w:t xml:space="preserve">Urzędu Gminy w Osieku </w:t>
      </w:r>
      <w:r w:rsidR="00F6476A" w:rsidRPr="00F6476A">
        <w:rPr>
          <w:rFonts w:asciiTheme="majorHAnsi" w:hAnsiTheme="majorHAnsi" w:cstheme="majorHAnsi"/>
          <w:color w:val="000000"/>
        </w:rPr>
        <w:t>https://www.gminaosiek.pl/bip2/</w:t>
      </w:r>
      <w:r w:rsidRPr="00E30A01">
        <w:rPr>
          <w:rFonts w:asciiTheme="majorHAnsi" w:hAnsiTheme="majorHAnsi" w:cstheme="majorHAnsi"/>
          <w:color w:val="000000"/>
        </w:rPr>
        <w:t>. Uwagi i wnioski dotyczące programu można było składać</w:t>
      </w:r>
      <w:r w:rsidR="00F6476A">
        <w:rPr>
          <w:rFonts w:asciiTheme="majorHAnsi" w:hAnsiTheme="majorHAnsi" w:cstheme="majorHAnsi"/>
          <w:color w:val="000000"/>
        </w:rPr>
        <w:t xml:space="preserve"> </w:t>
      </w:r>
      <w:r w:rsidR="004E1FA9" w:rsidRPr="004E1FA9">
        <w:rPr>
          <w:rFonts w:asciiTheme="majorHAnsi" w:hAnsiTheme="majorHAnsi" w:cstheme="majorHAnsi"/>
          <w:color w:val="000000"/>
        </w:rPr>
        <w:t xml:space="preserve">od </w:t>
      </w:r>
      <w:r w:rsidR="004E1FA9">
        <w:rPr>
          <w:rFonts w:asciiTheme="majorHAnsi" w:hAnsiTheme="majorHAnsi" w:cstheme="majorHAnsi"/>
          <w:color w:val="000000"/>
        </w:rPr>
        <w:br/>
      </w:r>
      <w:r w:rsidR="004E58A8">
        <w:rPr>
          <w:rFonts w:asciiTheme="majorHAnsi" w:hAnsiTheme="majorHAnsi" w:cstheme="majorHAnsi"/>
          <w:color w:val="000000"/>
        </w:rPr>
        <w:t>26 października</w:t>
      </w:r>
      <w:r w:rsidR="004E1FA9" w:rsidRPr="004E1FA9">
        <w:rPr>
          <w:rFonts w:asciiTheme="majorHAnsi" w:hAnsiTheme="majorHAnsi" w:cstheme="majorHAnsi"/>
          <w:color w:val="000000"/>
        </w:rPr>
        <w:t xml:space="preserve"> do </w:t>
      </w:r>
      <w:r w:rsidR="004E58A8">
        <w:rPr>
          <w:rFonts w:asciiTheme="majorHAnsi" w:hAnsiTheme="majorHAnsi" w:cstheme="majorHAnsi"/>
          <w:color w:val="000000"/>
        </w:rPr>
        <w:t>9</w:t>
      </w:r>
      <w:r w:rsidR="004E1FA9" w:rsidRPr="004E1FA9">
        <w:rPr>
          <w:rFonts w:asciiTheme="majorHAnsi" w:hAnsiTheme="majorHAnsi" w:cstheme="majorHAnsi"/>
          <w:color w:val="000000"/>
        </w:rPr>
        <w:t xml:space="preserve"> listopada 202</w:t>
      </w:r>
      <w:r w:rsidR="004E58A8">
        <w:rPr>
          <w:rFonts w:asciiTheme="majorHAnsi" w:hAnsiTheme="majorHAnsi" w:cstheme="majorHAnsi"/>
          <w:color w:val="000000"/>
        </w:rPr>
        <w:t>6</w:t>
      </w:r>
      <w:r w:rsidR="004E1FA9" w:rsidRPr="004E1FA9">
        <w:rPr>
          <w:rFonts w:asciiTheme="majorHAnsi" w:hAnsiTheme="majorHAnsi" w:cstheme="majorHAnsi"/>
          <w:color w:val="000000"/>
        </w:rPr>
        <w:t xml:space="preserve"> r</w:t>
      </w:r>
      <w:r w:rsidR="00F6476A">
        <w:rPr>
          <w:rFonts w:asciiTheme="majorHAnsi" w:hAnsiTheme="majorHAnsi" w:cstheme="majorHAnsi"/>
          <w:color w:val="000000"/>
        </w:rPr>
        <w:t>.</w:t>
      </w:r>
      <w:r w:rsidRPr="00E30A01">
        <w:rPr>
          <w:rFonts w:asciiTheme="majorHAnsi" w:hAnsiTheme="majorHAnsi" w:cstheme="majorHAnsi"/>
          <w:color w:val="000000"/>
        </w:rPr>
        <w:t>,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="004E58A8" w:rsidRPr="004E58A8">
        <w:rPr>
          <w:rFonts w:asciiTheme="majorHAnsi" w:hAnsiTheme="majorHAnsi" w:cstheme="majorHAnsi"/>
          <w:color w:val="000000"/>
        </w:rPr>
        <w:t>na adres: e-Doręczenia: AE:PL-59175-34836-RJEVG-29</w:t>
      </w:r>
      <w:r w:rsidR="004E58A8">
        <w:rPr>
          <w:rFonts w:asciiTheme="majorHAnsi" w:hAnsiTheme="majorHAnsi" w:cstheme="majorHAnsi"/>
          <w:color w:val="000000"/>
        </w:rPr>
        <w:t xml:space="preserve">, </w:t>
      </w:r>
      <w:r w:rsidRPr="00E30A01">
        <w:rPr>
          <w:rFonts w:asciiTheme="majorHAnsi" w:hAnsiTheme="majorHAnsi" w:cstheme="majorHAnsi"/>
          <w:color w:val="000000"/>
        </w:rPr>
        <w:t xml:space="preserve">osobiście w Urzędzie Gminy lub drogą mailową na adres </w:t>
      </w:r>
      <w:r w:rsidR="00FA191B">
        <w:rPr>
          <w:rFonts w:asciiTheme="majorHAnsi" w:hAnsiTheme="majorHAnsi" w:cstheme="majorHAnsi"/>
          <w:color w:val="0000FF"/>
        </w:rPr>
        <w:t>a.tredowska</w:t>
      </w:r>
      <w:r w:rsidR="00E30A01" w:rsidRPr="00E30A01">
        <w:rPr>
          <w:rFonts w:asciiTheme="majorHAnsi" w:hAnsiTheme="majorHAnsi" w:cstheme="majorHAnsi"/>
          <w:color w:val="0000FF"/>
        </w:rPr>
        <w:t>@gminaosiek.pl</w:t>
      </w:r>
      <w:r w:rsidRPr="00E30A01">
        <w:rPr>
          <w:rFonts w:asciiTheme="majorHAnsi" w:hAnsiTheme="majorHAnsi" w:cstheme="majorHAnsi"/>
          <w:color w:val="000000"/>
        </w:rPr>
        <w:t xml:space="preserve">. </w:t>
      </w:r>
    </w:p>
    <w:p w14:paraId="7C61DB99" w14:textId="2892EFD0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§1</w:t>
      </w:r>
      <w:r w:rsidR="00E30A01" w:rsidRPr="00E30A01">
        <w:rPr>
          <w:rFonts w:asciiTheme="majorHAnsi" w:hAnsiTheme="majorHAnsi" w:cstheme="majorHAnsi"/>
          <w:color w:val="000000"/>
        </w:rPr>
        <w:t>4</w:t>
      </w:r>
      <w:r w:rsidRPr="00E30A01">
        <w:rPr>
          <w:rFonts w:asciiTheme="majorHAnsi" w:hAnsiTheme="majorHAnsi" w:cstheme="majorHAnsi"/>
          <w:color w:val="000000"/>
        </w:rPr>
        <w:t>. Współpraca finansowa pomiędzy Gminą Osiek a organizacjami prowadzącymi działalność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pożytku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publicznego oraz innymi organizacjami określonymi w „Ustawie” odbywa się każdorazowo po podpisaniu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umów.</w:t>
      </w:r>
    </w:p>
    <w:p w14:paraId="51326C13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t>XI. Tryb powołania i zasady działania Komisji Konkursowej do oceny ofert w otwartym</w:t>
      </w:r>
    </w:p>
    <w:p w14:paraId="1668F989" w14:textId="77777777" w:rsidR="008A7834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t>konkursie ofert</w:t>
      </w:r>
    </w:p>
    <w:p w14:paraId="16A5B271" w14:textId="5DB965D3" w:rsidR="00F6476A" w:rsidRPr="004734B2" w:rsidRDefault="00F6476A" w:rsidP="00F6476A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4734B2">
        <w:rPr>
          <w:rFonts w:asciiTheme="majorHAnsi" w:hAnsiTheme="majorHAnsi" w:cstheme="majorHAnsi"/>
          <w:color w:val="000000"/>
        </w:rPr>
        <w:t>§ 1</w:t>
      </w:r>
      <w:r>
        <w:rPr>
          <w:rFonts w:asciiTheme="majorHAnsi" w:hAnsiTheme="majorHAnsi" w:cstheme="majorHAnsi"/>
          <w:color w:val="000000"/>
        </w:rPr>
        <w:t>5</w:t>
      </w:r>
      <w:r w:rsidRPr="004734B2">
        <w:rPr>
          <w:rFonts w:asciiTheme="majorHAnsi" w:hAnsiTheme="majorHAnsi" w:cstheme="majorHAnsi"/>
          <w:color w:val="000000"/>
        </w:rPr>
        <w:t>.  Wójt w formie zarządzenia, powołuje komisję konkursową do ogłoszonego konkursu, w celu</w:t>
      </w:r>
      <w:r>
        <w:rPr>
          <w:rFonts w:asciiTheme="majorHAnsi" w:hAnsiTheme="majorHAnsi" w:cstheme="majorHAnsi"/>
          <w:color w:val="000000"/>
        </w:rPr>
        <w:t xml:space="preserve"> </w:t>
      </w:r>
      <w:r w:rsidRPr="004734B2">
        <w:rPr>
          <w:rFonts w:asciiTheme="majorHAnsi" w:hAnsiTheme="majorHAnsi" w:cstheme="majorHAnsi"/>
          <w:color w:val="000000"/>
        </w:rPr>
        <w:t>opiniowania ofert złożonych przez Organizacje Pozarządowe.</w:t>
      </w:r>
    </w:p>
    <w:p w14:paraId="6DBB689F" w14:textId="77777777" w:rsidR="00F6476A" w:rsidRPr="004734B2" w:rsidRDefault="00F6476A" w:rsidP="00F6476A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4734B2">
        <w:rPr>
          <w:rFonts w:asciiTheme="majorHAnsi" w:hAnsiTheme="majorHAnsi" w:cstheme="majorHAnsi"/>
          <w:color w:val="000000"/>
        </w:rPr>
        <w:t>2. W skład komisji konkursowej wchodzą minimum jedna osoba wskazana przez Organizacje</w:t>
      </w:r>
      <w:r>
        <w:rPr>
          <w:rFonts w:asciiTheme="majorHAnsi" w:hAnsiTheme="majorHAnsi" w:cstheme="majorHAnsi"/>
          <w:color w:val="000000"/>
        </w:rPr>
        <w:t xml:space="preserve"> </w:t>
      </w:r>
      <w:r w:rsidRPr="004734B2">
        <w:rPr>
          <w:rFonts w:asciiTheme="majorHAnsi" w:hAnsiTheme="majorHAnsi" w:cstheme="majorHAnsi"/>
          <w:color w:val="000000"/>
        </w:rPr>
        <w:t>Pozarządowe oraz minimum dwóch przedstawicieli Wójta.</w:t>
      </w:r>
    </w:p>
    <w:p w14:paraId="49A99838" w14:textId="77777777" w:rsidR="00F6476A" w:rsidRPr="004734B2" w:rsidRDefault="00F6476A" w:rsidP="00F6476A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4734B2">
        <w:rPr>
          <w:rFonts w:asciiTheme="majorHAnsi" w:hAnsiTheme="majorHAnsi" w:cstheme="majorHAnsi"/>
          <w:color w:val="000000"/>
        </w:rPr>
        <w:t>3. W celu wyboru przedstawicieli organizacji pozarządowych do komisji konkursowej Wójt zaprasza</w:t>
      </w:r>
      <w:r>
        <w:rPr>
          <w:rFonts w:asciiTheme="majorHAnsi" w:hAnsiTheme="majorHAnsi" w:cstheme="majorHAnsi"/>
          <w:color w:val="000000"/>
        </w:rPr>
        <w:t xml:space="preserve"> </w:t>
      </w:r>
      <w:r w:rsidRPr="004734B2">
        <w:rPr>
          <w:rFonts w:asciiTheme="majorHAnsi" w:hAnsiTheme="majorHAnsi" w:cstheme="majorHAnsi"/>
          <w:color w:val="000000"/>
        </w:rPr>
        <w:t>organizacje pozarządowe do wskazywania kandydatów na członków komisji. Zaproszenie zamieszcza się na</w:t>
      </w:r>
      <w:r>
        <w:rPr>
          <w:rFonts w:asciiTheme="majorHAnsi" w:hAnsiTheme="majorHAnsi" w:cstheme="majorHAnsi"/>
          <w:color w:val="000000"/>
        </w:rPr>
        <w:t xml:space="preserve"> </w:t>
      </w:r>
      <w:r w:rsidRPr="004734B2">
        <w:rPr>
          <w:rFonts w:asciiTheme="majorHAnsi" w:hAnsiTheme="majorHAnsi" w:cstheme="majorHAnsi"/>
          <w:color w:val="000000"/>
        </w:rPr>
        <w:t>stronie BIP urzędu gminy.</w:t>
      </w:r>
    </w:p>
    <w:p w14:paraId="0A416AF2" w14:textId="77777777" w:rsidR="00F6476A" w:rsidRPr="004734B2" w:rsidRDefault="00F6476A" w:rsidP="00F6476A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4734B2">
        <w:rPr>
          <w:rFonts w:asciiTheme="majorHAnsi" w:hAnsiTheme="majorHAnsi" w:cstheme="majorHAnsi"/>
          <w:color w:val="000000"/>
        </w:rPr>
        <w:t>4. Komisja konkursowa może działać bez udziału osób wskazanych przez Organizacje Pozarządowe lub</w:t>
      </w:r>
      <w:r>
        <w:rPr>
          <w:rFonts w:asciiTheme="majorHAnsi" w:hAnsiTheme="majorHAnsi" w:cstheme="majorHAnsi"/>
          <w:color w:val="000000"/>
        </w:rPr>
        <w:t xml:space="preserve"> </w:t>
      </w:r>
      <w:r w:rsidRPr="004734B2">
        <w:rPr>
          <w:rFonts w:asciiTheme="majorHAnsi" w:hAnsiTheme="majorHAnsi" w:cstheme="majorHAnsi"/>
          <w:color w:val="000000"/>
        </w:rPr>
        <w:t>podmioty wymienione w art. 3 ust. 3, w przypadkach określonych w art. 15 ust. 2d, 2da, 2f ustawy</w:t>
      </w:r>
      <w:r>
        <w:rPr>
          <w:rFonts w:asciiTheme="majorHAnsi" w:hAnsiTheme="majorHAnsi" w:cstheme="majorHAnsi"/>
          <w:color w:val="000000"/>
        </w:rPr>
        <w:t xml:space="preserve"> </w:t>
      </w:r>
      <w:r>
        <w:rPr>
          <w:rFonts w:asciiTheme="majorHAnsi" w:hAnsiTheme="majorHAnsi" w:cstheme="majorHAnsi"/>
          <w:color w:val="000000"/>
        </w:rPr>
        <w:br/>
      </w:r>
      <w:r w:rsidRPr="004734B2">
        <w:rPr>
          <w:rFonts w:asciiTheme="majorHAnsi" w:hAnsiTheme="majorHAnsi" w:cstheme="majorHAnsi"/>
          <w:color w:val="000000"/>
        </w:rPr>
        <w:t>o</w:t>
      </w:r>
      <w:r>
        <w:rPr>
          <w:rFonts w:asciiTheme="majorHAnsi" w:hAnsiTheme="majorHAnsi" w:cstheme="majorHAnsi"/>
          <w:color w:val="000000"/>
        </w:rPr>
        <w:t xml:space="preserve"> </w:t>
      </w:r>
      <w:r w:rsidRPr="004734B2">
        <w:rPr>
          <w:rFonts w:asciiTheme="majorHAnsi" w:hAnsiTheme="majorHAnsi" w:cstheme="majorHAnsi"/>
          <w:color w:val="000000"/>
        </w:rPr>
        <w:t>działalności pożytku publicznego i o wolontariacie.</w:t>
      </w:r>
    </w:p>
    <w:p w14:paraId="0AB08E26" w14:textId="77777777" w:rsidR="00F6476A" w:rsidRPr="004734B2" w:rsidRDefault="00F6476A" w:rsidP="00F6476A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4734B2">
        <w:rPr>
          <w:rFonts w:asciiTheme="majorHAnsi" w:hAnsiTheme="majorHAnsi" w:cstheme="majorHAnsi"/>
          <w:color w:val="000000"/>
        </w:rPr>
        <w:t>5. Komisja konkursowa sporządza i przedstawia Wójtowi protokół wraz z propozycją wyboru ofert</w:t>
      </w:r>
      <w:r>
        <w:rPr>
          <w:rFonts w:asciiTheme="majorHAnsi" w:hAnsiTheme="majorHAnsi" w:cstheme="majorHAnsi"/>
          <w:color w:val="000000"/>
        </w:rPr>
        <w:t xml:space="preserve"> </w:t>
      </w:r>
      <w:r>
        <w:rPr>
          <w:rFonts w:asciiTheme="majorHAnsi" w:hAnsiTheme="majorHAnsi" w:cstheme="majorHAnsi"/>
          <w:color w:val="000000"/>
        </w:rPr>
        <w:br/>
      </w:r>
      <w:r w:rsidRPr="004734B2">
        <w:rPr>
          <w:rFonts w:asciiTheme="majorHAnsi" w:hAnsiTheme="majorHAnsi" w:cstheme="majorHAnsi"/>
          <w:color w:val="000000"/>
        </w:rPr>
        <w:t>i wysokością dotacji na realizację zadania publicznego.</w:t>
      </w:r>
    </w:p>
    <w:p w14:paraId="3249FF2E" w14:textId="118DE887" w:rsidR="00F6476A" w:rsidRPr="004734B2" w:rsidRDefault="00F6476A" w:rsidP="00F6476A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4734B2">
        <w:rPr>
          <w:rFonts w:asciiTheme="majorHAnsi" w:hAnsiTheme="majorHAnsi" w:cstheme="majorHAnsi"/>
          <w:color w:val="000000"/>
        </w:rPr>
        <w:t>6. Udział w pracach komisji konkursowej jest nieodpłatny.</w:t>
      </w:r>
    </w:p>
    <w:p w14:paraId="4C9E400A" w14:textId="77777777" w:rsidR="00F6476A" w:rsidRPr="00E30A01" w:rsidRDefault="00F6476A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</w:p>
    <w:p w14:paraId="02C28946" w14:textId="77777777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30A01">
        <w:rPr>
          <w:rFonts w:asciiTheme="majorHAnsi" w:hAnsiTheme="majorHAnsi" w:cstheme="majorHAnsi"/>
          <w:b/>
          <w:bCs/>
          <w:color w:val="000000"/>
          <w:sz w:val="24"/>
          <w:szCs w:val="24"/>
        </w:rPr>
        <w:t>XII. Postanowienia końcowe</w:t>
      </w:r>
    </w:p>
    <w:p w14:paraId="7C0863BB" w14:textId="09B7A7FE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§1</w:t>
      </w:r>
      <w:r w:rsidR="00E30A01" w:rsidRPr="00E30A01">
        <w:rPr>
          <w:rFonts w:asciiTheme="majorHAnsi" w:hAnsiTheme="majorHAnsi" w:cstheme="majorHAnsi"/>
          <w:color w:val="000000"/>
        </w:rPr>
        <w:t>6</w:t>
      </w:r>
      <w:r w:rsidRPr="00E30A01">
        <w:rPr>
          <w:rFonts w:asciiTheme="majorHAnsi" w:hAnsiTheme="majorHAnsi" w:cstheme="majorHAnsi"/>
          <w:color w:val="000000"/>
        </w:rPr>
        <w:t xml:space="preserve">. Zasady konsultowania programu współpracy z organizacjami pozarządowymi oraz z podmiotami, </w:t>
      </w:r>
      <w:r w:rsidR="006918EB">
        <w:rPr>
          <w:rFonts w:asciiTheme="majorHAnsi" w:hAnsiTheme="majorHAnsi" w:cstheme="majorHAnsi"/>
          <w:color w:val="000000"/>
        </w:rPr>
        <w:br/>
      </w:r>
      <w:r w:rsidRPr="00E30A01">
        <w:rPr>
          <w:rFonts w:asciiTheme="majorHAnsi" w:hAnsiTheme="majorHAnsi" w:cstheme="majorHAnsi"/>
          <w:color w:val="000000"/>
        </w:rPr>
        <w:t>o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 xml:space="preserve">których mowa w art. 3 ust. 2 i 3 Ustawy z dnia 24 kwietnia 2003 r. o działalności pożytku publicznego </w:t>
      </w:r>
      <w:r w:rsidRPr="00E30A01">
        <w:rPr>
          <w:rFonts w:asciiTheme="majorHAnsi" w:hAnsiTheme="majorHAnsi" w:cstheme="majorHAnsi"/>
          <w:color w:val="000000"/>
        </w:rPr>
        <w:lastRenderedPageBreak/>
        <w:t>i o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wolontariacie (</w:t>
      </w:r>
      <w:r w:rsidR="005F1C96" w:rsidRPr="005F1C96">
        <w:rPr>
          <w:rFonts w:asciiTheme="majorHAnsi" w:hAnsiTheme="majorHAnsi" w:cstheme="majorHAnsi"/>
          <w:color w:val="000000"/>
        </w:rPr>
        <w:t xml:space="preserve">Dz.U.2025.1338 </w:t>
      </w:r>
      <w:proofErr w:type="spellStart"/>
      <w:r w:rsidR="005F1C96" w:rsidRPr="005F1C96">
        <w:rPr>
          <w:rFonts w:asciiTheme="majorHAnsi" w:hAnsiTheme="majorHAnsi" w:cstheme="majorHAnsi"/>
          <w:color w:val="000000"/>
        </w:rPr>
        <w:t>t.j</w:t>
      </w:r>
      <w:proofErr w:type="spellEnd"/>
      <w:r w:rsidR="005F1C96" w:rsidRPr="005F1C96">
        <w:rPr>
          <w:rFonts w:asciiTheme="majorHAnsi" w:hAnsiTheme="majorHAnsi" w:cstheme="majorHAnsi"/>
          <w:color w:val="000000"/>
        </w:rPr>
        <w:t>. z dnia 2025.10.03</w:t>
      </w:r>
      <w:r w:rsidRPr="00E30A01">
        <w:rPr>
          <w:rFonts w:asciiTheme="majorHAnsi" w:hAnsiTheme="majorHAnsi" w:cstheme="majorHAnsi"/>
          <w:color w:val="000000"/>
        </w:rPr>
        <w:t xml:space="preserve">.) określone są w uchwale Rady Gminy Osiek </w:t>
      </w:r>
      <w:r w:rsidR="006918EB">
        <w:rPr>
          <w:rFonts w:asciiTheme="majorHAnsi" w:hAnsiTheme="majorHAnsi" w:cstheme="majorHAnsi"/>
          <w:color w:val="000000"/>
        </w:rPr>
        <w:br/>
      </w:r>
      <w:r w:rsidRPr="00E30A01">
        <w:rPr>
          <w:rFonts w:asciiTheme="majorHAnsi" w:hAnsiTheme="majorHAnsi" w:cstheme="majorHAnsi"/>
          <w:color w:val="000000"/>
        </w:rPr>
        <w:t>Nr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="006918EB">
        <w:rPr>
          <w:rFonts w:asciiTheme="majorHAnsi" w:hAnsiTheme="majorHAnsi" w:cstheme="majorHAnsi"/>
          <w:color w:val="000000"/>
        </w:rPr>
        <w:t xml:space="preserve">XXXVIII/252/2010 14 maja 2010. </w:t>
      </w:r>
    </w:p>
    <w:p w14:paraId="5BEAB094" w14:textId="4CA05243" w:rsidR="00FE5DBF" w:rsidRPr="004E58A8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>§ 1</w:t>
      </w:r>
      <w:r w:rsidR="00E30A01" w:rsidRPr="00E30A01">
        <w:rPr>
          <w:rFonts w:asciiTheme="majorHAnsi" w:hAnsiTheme="majorHAnsi" w:cstheme="majorHAnsi"/>
          <w:color w:val="000000"/>
        </w:rPr>
        <w:t>7</w:t>
      </w:r>
      <w:r w:rsidRPr="00E30A01">
        <w:rPr>
          <w:rFonts w:asciiTheme="majorHAnsi" w:hAnsiTheme="majorHAnsi" w:cstheme="majorHAnsi"/>
          <w:color w:val="000000"/>
        </w:rPr>
        <w:t>. Organizacja pozarządowa w okresie otrzymywania dotacji jest zobowiązana do zamieszczenia w</w:t>
      </w:r>
      <w:r w:rsidR="005258EC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swoich materiałach zapisu o finansowaniu lub dofinansowaniu zadania przez samorząd Gminy Osiek.</w:t>
      </w:r>
    </w:p>
    <w:p w14:paraId="317D5200" w14:textId="5B9AC7AA" w:rsidR="008A7834" w:rsidRPr="00E30A01" w:rsidRDefault="008A7834" w:rsidP="00E30A01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theme="majorHAnsi"/>
          <w:b/>
          <w:bCs/>
          <w:color w:val="000000"/>
        </w:rPr>
      </w:pPr>
      <w:r w:rsidRPr="00E30A01">
        <w:rPr>
          <w:rFonts w:asciiTheme="majorHAnsi" w:hAnsiTheme="majorHAnsi" w:cstheme="majorHAnsi"/>
          <w:b/>
          <w:bCs/>
          <w:color w:val="000000"/>
        </w:rPr>
        <w:t>UZASADNIENIE</w:t>
      </w:r>
    </w:p>
    <w:p w14:paraId="46D9CA99" w14:textId="01ECEAE8" w:rsidR="00C663E1" w:rsidRPr="006918EB" w:rsidRDefault="008A7834" w:rsidP="006918EB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hAnsiTheme="majorHAnsi" w:cstheme="majorHAnsi"/>
          <w:color w:val="000000"/>
        </w:rPr>
      </w:pPr>
      <w:r w:rsidRPr="00E30A01">
        <w:rPr>
          <w:rFonts w:asciiTheme="majorHAnsi" w:hAnsiTheme="majorHAnsi" w:cstheme="majorHAnsi"/>
          <w:color w:val="000000"/>
        </w:rPr>
        <w:t xml:space="preserve">Uchwalenie rocznego programu współpracy z organizacjami pozarządowymi wynika z ustawy </w:t>
      </w:r>
      <w:r w:rsidR="006918EB">
        <w:rPr>
          <w:rFonts w:asciiTheme="majorHAnsi" w:hAnsiTheme="majorHAnsi" w:cstheme="majorHAnsi"/>
          <w:color w:val="000000"/>
        </w:rPr>
        <w:br/>
      </w:r>
      <w:r w:rsidRPr="00E30A01">
        <w:rPr>
          <w:rFonts w:asciiTheme="majorHAnsi" w:hAnsiTheme="majorHAnsi" w:cstheme="majorHAnsi"/>
          <w:color w:val="000000"/>
        </w:rPr>
        <w:t>o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działalności pożytku publicznego i wolontariacie. (art. 5a )- obowiązek uchwalania corocznego programu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współpracy. Program wskazuje cel, kierunki, formy i zasady współpracy z organizacjami pozarządowymi, a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także określa tryb powołania i zasady działania Komisji Konkursowej oceniającej oferty oraz sposób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kontrolowania realizacji zadań.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 xml:space="preserve">Przyjęcie Programu pozwala na realizację zadań </w:t>
      </w:r>
      <w:r w:rsidR="006918EB">
        <w:rPr>
          <w:rFonts w:asciiTheme="majorHAnsi" w:hAnsiTheme="majorHAnsi" w:cstheme="majorHAnsi"/>
          <w:color w:val="000000"/>
        </w:rPr>
        <w:br/>
      </w:r>
      <w:r w:rsidRPr="00E30A01">
        <w:rPr>
          <w:rFonts w:asciiTheme="majorHAnsi" w:hAnsiTheme="majorHAnsi" w:cstheme="majorHAnsi"/>
          <w:color w:val="000000"/>
        </w:rPr>
        <w:t>w oparciu o partnerów społecznych jakimi są organizacje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pozarządowe. Organizacje pozarządowe działają skutecznie i efektywnie w wielu dziedzinach życia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społecznego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Środki finansowe na</w:t>
      </w:r>
      <w:r w:rsidR="00E30A01" w:rsidRPr="00E30A01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 xml:space="preserve">realizację Programu ostatecznie zostaną określone w uchwale budżetowej na </w:t>
      </w:r>
      <w:r w:rsidR="00327AC5">
        <w:rPr>
          <w:rFonts w:asciiTheme="majorHAnsi" w:hAnsiTheme="majorHAnsi" w:cstheme="majorHAnsi"/>
          <w:color w:val="000000"/>
        </w:rPr>
        <w:t>2027</w:t>
      </w:r>
      <w:r w:rsidR="00FE5DBF">
        <w:rPr>
          <w:rFonts w:asciiTheme="majorHAnsi" w:hAnsiTheme="majorHAnsi" w:cstheme="majorHAnsi"/>
          <w:color w:val="000000"/>
        </w:rPr>
        <w:t xml:space="preserve"> </w:t>
      </w:r>
      <w:r w:rsidRPr="00E30A01">
        <w:rPr>
          <w:rFonts w:asciiTheme="majorHAnsi" w:hAnsiTheme="majorHAnsi" w:cstheme="majorHAnsi"/>
          <w:color w:val="000000"/>
        </w:rPr>
        <w:t>r</w:t>
      </w:r>
      <w:r w:rsidR="00FE5DBF">
        <w:rPr>
          <w:rFonts w:asciiTheme="majorHAnsi" w:hAnsiTheme="majorHAnsi" w:cstheme="majorHAnsi"/>
          <w:color w:val="000000"/>
        </w:rPr>
        <w:t>.</w:t>
      </w:r>
    </w:p>
    <w:sectPr w:rsidR="00C663E1" w:rsidRPr="006918EB" w:rsidSect="00E30A01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813F4" w14:textId="77777777" w:rsidR="00B931F1" w:rsidRDefault="00B931F1" w:rsidP="00E30A01">
      <w:pPr>
        <w:spacing w:after="0" w:line="240" w:lineRule="auto"/>
      </w:pPr>
      <w:r>
        <w:separator/>
      </w:r>
    </w:p>
  </w:endnote>
  <w:endnote w:type="continuationSeparator" w:id="0">
    <w:p w14:paraId="5CE45435" w14:textId="77777777" w:rsidR="00B931F1" w:rsidRDefault="00B931F1" w:rsidP="00E30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4389284"/>
      <w:docPartObj>
        <w:docPartGallery w:val="Page Numbers (Bottom of Page)"/>
        <w:docPartUnique/>
      </w:docPartObj>
    </w:sdtPr>
    <w:sdtEndPr/>
    <w:sdtContent>
      <w:p w14:paraId="27693A81" w14:textId="23EC2D43" w:rsidR="00E30A01" w:rsidRDefault="00E30A0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219">
          <w:rPr>
            <w:noProof/>
          </w:rPr>
          <w:t>8</w:t>
        </w:r>
        <w:r>
          <w:fldChar w:fldCharType="end"/>
        </w:r>
      </w:p>
    </w:sdtContent>
  </w:sdt>
  <w:p w14:paraId="2D76BDCF" w14:textId="77777777" w:rsidR="00E30A01" w:rsidRDefault="00E30A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67F07" w14:textId="77777777" w:rsidR="00B931F1" w:rsidRDefault="00B931F1" w:rsidP="00E30A01">
      <w:pPr>
        <w:spacing w:after="0" w:line="240" w:lineRule="auto"/>
      </w:pPr>
      <w:r>
        <w:separator/>
      </w:r>
    </w:p>
  </w:footnote>
  <w:footnote w:type="continuationSeparator" w:id="0">
    <w:p w14:paraId="6CB9B4A0" w14:textId="77777777" w:rsidR="00B931F1" w:rsidRDefault="00B931F1" w:rsidP="00E30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CDDF5" w14:textId="05B7997C" w:rsidR="00C7113D" w:rsidRPr="00AB6D01" w:rsidRDefault="00C7113D" w:rsidP="00C7113D">
    <w:pPr>
      <w:ind w:left="6480"/>
      <w:jc w:val="right"/>
      <w:rPr>
        <w:sz w:val="20"/>
        <w:szCs w:val="20"/>
      </w:rPr>
    </w:pPr>
    <w:r w:rsidRPr="00AB6D01">
      <w:rPr>
        <w:sz w:val="20"/>
        <w:szCs w:val="20"/>
      </w:rPr>
      <w:t xml:space="preserve">Załącznik nr </w:t>
    </w:r>
    <w:r>
      <w:rPr>
        <w:sz w:val="20"/>
        <w:szCs w:val="20"/>
      </w:rPr>
      <w:t>1</w:t>
    </w:r>
  </w:p>
  <w:p w14:paraId="26DBE23D" w14:textId="77777777" w:rsidR="00C7113D" w:rsidRPr="00AB6D01" w:rsidRDefault="00C7113D" w:rsidP="00C7113D">
    <w:pPr>
      <w:ind w:left="6480"/>
      <w:jc w:val="right"/>
      <w:rPr>
        <w:sz w:val="20"/>
        <w:szCs w:val="20"/>
      </w:rPr>
    </w:pPr>
    <w:r w:rsidRPr="00AB6D01">
      <w:rPr>
        <w:sz w:val="20"/>
        <w:szCs w:val="20"/>
      </w:rPr>
      <w:t xml:space="preserve">do Zarządzenia Nr </w:t>
    </w:r>
    <w:r>
      <w:rPr>
        <w:sz w:val="20"/>
        <w:szCs w:val="20"/>
      </w:rPr>
      <w:t>42</w:t>
    </w:r>
    <w:r w:rsidRPr="00AB6D01">
      <w:rPr>
        <w:sz w:val="20"/>
        <w:szCs w:val="20"/>
      </w:rPr>
      <w:t>/202</w:t>
    </w:r>
    <w:r>
      <w:rPr>
        <w:sz w:val="20"/>
        <w:szCs w:val="20"/>
      </w:rPr>
      <w:t>6</w:t>
    </w:r>
  </w:p>
  <w:p w14:paraId="5C82F6A8" w14:textId="77777777" w:rsidR="00C7113D" w:rsidRPr="00AB6D01" w:rsidRDefault="00C7113D" w:rsidP="00C7113D">
    <w:pPr>
      <w:ind w:left="6480"/>
      <w:jc w:val="right"/>
      <w:rPr>
        <w:sz w:val="20"/>
        <w:szCs w:val="20"/>
      </w:rPr>
    </w:pPr>
    <w:r w:rsidRPr="00AB6D01">
      <w:rPr>
        <w:sz w:val="20"/>
        <w:szCs w:val="20"/>
      </w:rPr>
      <w:t>Wójta Gminy Osiek</w:t>
    </w:r>
  </w:p>
  <w:p w14:paraId="273D6339" w14:textId="77777777" w:rsidR="00C7113D" w:rsidRPr="0034400A" w:rsidRDefault="00C7113D" w:rsidP="00C7113D">
    <w:pPr>
      <w:ind w:left="6480"/>
      <w:jc w:val="right"/>
      <w:rPr>
        <w:sz w:val="20"/>
        <w:szCs w:val="20"/>
      </w:rPr>
    </w:pPr>
    <w:r w:rsidRPr="00AB6D01">
      <w:rPr>
        <w:sz w:val="20"/>
        <w:szCs w:val="20"/>
      </w:rPr>
      <w:t xml:space="preserve">z dnia </w:t>
    </w:r>
    <w:r>
      <w:rPr>
        <w:sz w:val="20"/>
        <w:szCs w:val="20"/>
      </w:rPr>
      <w:t>9</w:t>
    </w:r>
    <w:r w:rsidRPr="00AB6D01">
      <w:rPr>
        <w:sz w:val="20"/>
        <w:szCs w:val="20"/>
      </w:rPr>
      <w:t xml:space="preserve"> października  202</w:t>
    </w:r>
    <w:r>
      <w:rPr>
        <w:sz w:val="20"/>
        <w:szCs w:val="20"/>
      </w:rPr>
      <w:t>6</w:t>
    </w:r>
    <w:r w:rsidRPr="00AB6D01">
      <w:rPr>
        <w:sz w:val="20"/>
        <w:szCs w:val="20"/>
      </w:rPr>
      <w:t xml:space="preserve"> r.</w:t>
    </w:r>
  </w:p>
  <w:p w14:paraId="37BC382F" w14:textId="77777777" w:rsidR="00C7113D" w:rsidRDefault="00C7113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332"/>
    <w:multiLevelType w:val="hybridMultilevel"/>
    <w:tmpl w:val="1952C638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3260406C"/>
    <w:multiLevelType w:val="hybridMultilevel"/>
    <w:tmpl w:val="0ED8B1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84CED"/>
    <w:multiLevelType w:val="hybridMultilevel"/>
    <w:tmpl w:val="EDF6A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53DE3"/>
    <w:multiLevelType w:val="hybridMultilevel"/>
    <w:tmpl w:val="DC147F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B118F"/>
    <w:multiLevelType w:val="hybridMultilevel"/>
    <w:tmpl w:val="87DCA9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E43FD0"/>
    <w:multiLevelType w:val="hybridMultilevel"/>
    <w:tmpl w:val="ADAC53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A6FA5"/>
    <w:multiLevelType w:val="hybridMultilevel"/>
    <w:tmpl w:val="CC94E4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F43AB"/>
    <w:multiLevelType w:val="hybridMultilevel"/>
    <w:tmpl w:val="1952C638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674935EB"/>
    <w:multiLevelType w:val="hybridMultilevel"/>
    <w:tmpl w:val="76168F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F5B60"/>
    <w:multiLevelType w:val="hybridMultilevel"/>
    <w:tmpl w:val="5784BA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E722CE"/>
    <w:multiLevelType w:val="hybridMultilevel"/>
    <w:tmpl w:val="D5768B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BC37CB"/>
    <w:multiLevelType w:val="hybridMultilevel"/>
    <w:tmpl w:val="67FA7A12"/>
    <w:lvl w:ilvl="0" w:tplc="AFD873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3"/>
  </w:num>
  <w:num w:numId="9">
    <w:abstractNumId w:val="6"/>
  </w:num>
  <w:num w:numId="10">
    <w:abstractNumId w:val="7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7B0"/>
    <w:rsid w:val="000163A9"/>
    <w:rsid w:val="000646C3"/>
    <w:rsid w:val="000E0C5B"/>
    <w:rsid w:val="0016426A"/>
    <w:rsid w:val="0016481A"/>
    <w:rsid w:val="002005EC"/>
    <w:rsid w:val="00286EE7"/>
    <w:rsid w:val="002958EA"/>
    <w:rsid w:val="002D15C9"/>
    <w:rsid w:val="002D433E"/>
    <w:rsid w:val="00321FAC"/>
    <w:rsid w:val="00327AC5"/>
    <w:rsid w:val="003D67B0"/>
    <w:rsid w:val="003D6F47"/>
    <w:rsid w:val="003D74F9"/>
    <w:rsid w:val="00401A35"/>
    <w:rsid w:val="00455A0C"/>
    <w:rsid w:val="004A7306"/>
    <w:rsid w:val="004E1FA9"/>
    <w:rsid w:val="004E58A8"/>
    <w:rsid w:val="004F03E8"/>
    <w:rsid w:val="005258EC"/>
    <w:rsid w:val="005462B2"/>
    <w:rsid w:val="00581A79"/>
    <w:rsid w:val="005E18FC"/>
    <w:rsid w:val="005F1C96"/>
    <w:rsid w:val="006028ED"/>
    <w:rsid w:val="006918EB"/>
    <w:rsid w:val="006D2317"/>
    <w:rsid w:val="007E6B31"/>
    <w:rsid w:val="007E7538"/>
    <w:rsid w:val="0080626B"/>
    <w:rsid w:val="008A7834"/>
    <w:rsid w:val="00985D61"/>
    <w:rsid w:val="009E0486"/>
    <w:rsid w:val="00A358F0"/>
    <w:rsid w:val="00B01219"/>
    <w:rsid w:val="00B21086"/>
    <w:rsid w:val="00B931F1"/>
    <w:rsid w:val="00BE62BC"/>
    <w:rsid w:val="00C1118E"/>
    <w:rsid w:val="00C2127C"/>
    <w:rsid w:val="00C663E1"/>
    <w:rsid w:val="00C7113D"/>
    <w:rsid w:val="00D22552"/>
    <w:rsid w:val="00DE0DAC"/>
    <w:rsid w:val="00DF6E33"/>
    <w:rsid w:val="00E30A01"/>
    <w:rsid w:val="00E605E1"/>
    <w:rsid w:val="00E921BF"/>
    <w:rsid w:val="00F15A7E"/>
    <w:rsid w:val="00F6476A"/>
    <w:rsid w:val="00F774B4"/>
    <w:rsid w:val="00FA191B"/>
    <w:rsid w:val="00FE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6505E"/>
  <w15:chartTrackingRefBased/>
  <w15:docId w15:val="{89C8D670-6552-4BB7-9A2D-99DCC6220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30A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A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30A0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30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0A01"/>
  </w:style>
  <w:style w:type="paragraph" w:styleId="Stopka">
    <w:name w:val="footer"/>
    <w:basedOn w:val="Normalny"/>
    <w:link w:val="StopkaZnak"/>
    <w:uiPriority w:val="99"/>
    <w:unhideWhenUsed/>
    <w:rsid w:val="00E30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0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7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1639</Words>
  <Characters>9838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Tredowska</dc:creator>
  <cp:keywords/>
  <dc:description/>
  <cp:lastModifiedBy>TredowskaA</cp:lastModifiedBy>
  <cp:revision>18</cp:revision>
  <cp:lastPrinted>2026-10-08T09:09:00Z</cp:lastPrinted>
  <dcterms:created xsi:type="dcterms:W3CDTF">2023-10-31T13:14:00Z</dcterms:created>
  <dcterms:modified xsi:type="dcterms:W3CDTF">2026-10-08T09:09:00Z</dcterms:modified>
</cp:coreProperties>
</file>